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F5" w:rsidRPr="00DC14F5" w:rsidRDefault="00DC14F5" w:rsidP="00DC14F5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14F5">
        <w:rPr>
          <w:rFonts w:ascii="Times New Roman" w:hAnsi="Times New Roman" w:cs="Times New Roman"/>
          <w:b/>
          <w:color w:val="000000"/>
          <w:sz w:val="28"/>
          <w:szCs w:val="28"/>
        </w:rPr>
        <w:t>Alpha &amp; Omega Study/ Answers/ Lesson 31/ Volume 1</w:t>
      </w:r>
    </w:p>
    <w:p w:rsidR="00E205E7" w:rsidRDefault="00E205E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C14F5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676700"/>
          <w:sz w:val="28"/>
          <w:szCs w:val="28"/>
        </w:rPr>
        <w:sectPr w:rsidR="00DC14F5" w:rsidSect="00DC14F5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lastRenderedPageBreak/>
        <w:t>1. T 31:1, 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2. T 31:7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3. F 31:17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4. T 31:52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5. F 32:6-15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6. T 32:12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7. T 32:16, 17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8. T 32:20-22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9. T 33:3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10. T 33:4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11. F 33:39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12. T 33:54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13. T 34:3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14. F 34:6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15. F 34:14-15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16. F 34:18-28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17. T 35:2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18. T 35:5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19. T/F 35:14-15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20. T 35:21, 22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21. F 35:30-32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22. T 35:33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23. T 36:1, 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24. F 36:9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25. T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26. One thousand 31:3-4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27. Phinehas 31:6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lastRenderedPageBreak/>
        <w:t>28. Evi, Rekem, Zur, Hur, Reba 31:8</w:t>
      </w:r>
    </w:p>
    <w:p w:rsidR="00DC14F5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 xml:space="preserve">29. 675,000; 72,000; 61,000; 32,000 31:32-35 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30. Reuben, Gad, 1⁄2 tribe Manasseh 32:33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31. Sheepfolds for cattle and cities 32:16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32. Nine, six 32:34-38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33. Machir 32:39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34. Rameses, Succoth, Etham, Pihahiroth, Migdol, Marah, Elim, Red Sea, Wilderness of Sin, Dophkah 33:1-13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35. Alush, Rephidim, Wilderness of Sinai, Kibroth- hattaavah, Hazeroth, Rithmah, Rimmon-parez, Lib- nah, Rissah, Kehelathah 33;13-22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Courier New" w:hAnsi="Times New Roman" w:cs="Times New Roman"/>
          <w:sz w:val="28"/>
          <w:szCs w:val="28"/>
        </w:rPr>
      </w:pPr>
      <w:r w:rsidRPr="00A362EA">
        <w:rPr>
          <w:rFonts w:ascii="Times New Roman" w:eastAsia="Courier New" w:hAnsi="Times New Roman" w:cs="Times New Roman"/>
          <w:sz w:val="28"/>
          <w:szCs w:val="28"/>
        </w:rPr>
        <w:t>36. Shapher, Haradah, Makheloth, Tahath, Tarah, Mithcah, Hashmonah, Moseroth, Benejaakan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Horhagidgad 33:24-33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37. Jotbathan, Ebronah, Ezion-gaber, Kadesh, Hor, Zalmonah, Punon, Oboth, Ljeabarim or Lim, Dibongad 33:30-46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38. The great sea to Hazarenan 34:7-9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39. From Zin to the river of Egypt 34:3-5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40. Eleazar, Joshua 34:17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41. Six 35:6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42. Death of the high priest 35:25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43 In tribe of their father only 36:6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sz w:val="28"/>
          <w:szCs w:val="28"/>
        </w:rPr>
      </w:pPr>
      <w:r w:rsidRPr="00A362EA">
        <w:rPr>
          <w:rFonts w:ascii="Times New Roman" w:hAnsi="Times New Roman" w:cs="Times New Roman"/>
          <w:sz w:val="28"/>
          <w:szCs w:val="28"/>
        </w:rPr>
        <w:t>44. Mahlah, Tirzah, Hoglah, Milcah, Noah 36:11</w:t>
      </w:r>
    </w:p>
    <w:p w:rsidR="00E205E7" w:rsidRPr="00A362EA" w:rsidRDefault="00DC14F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sz w:val="28"/>
          <w:szCs w:val="28"/>
        </w:rPr>
      </w:pPr>
      <w:r w:rsidRPr="00A362EA">
        <w:rPr>
          <w:rFonts w:ascii="Times New Roman" w:eastAsia="Times New Roman" w:hAnsi="Times New Roman" w:cs="Times New Roman"/>
          <w:sz w:val="28"/>
          <w:szCs w:val="28"/>
        </w:rPr>
        <w:t>45. Plains of Moab by Jordan 36:13</w:t>
      </w:r>
    </w:p>
    <w:sectPr w:rsidR="00E205E7" w:rsidRPr="00A362EA" w:rsidSect="00DC14F5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32A" w:rsidRDefault="00C8232A" w:rsidP="00EE4640">
      <w:pPr>
        <w:spacing w:line="240" w:lineRule="auto"/>
      </w:pPr>
      <w:r>
        <w:separator/>
      </w:r>
    </w:p>
  </w:endnote>
  <w:endnote w:type="continuationSeparator" w:id="0">
    <w:p w:rsidR="00C8232A" w:rsidRDefault="00C8232A" w:rsidP="00EE46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640" w:rsidRPr="00EE4640" w:rsidRDefault="00EE4640" w:rsidP="00EE4640">
    <w:pPr>
      <w:pStyle w:val="Footer"/>
    </w:pPr>
    <w:r w:rsidRPr="00EE4640">
      <w:t>Barn House Ministries</w:t>
    </w:r>
  </w:p>
  <w:p w:rsidR="00EE4640" w:rsidRDefault="00EE4640">
    <w:pPr>
      <w:pStyle w:val="Footer"/>
    </w:pPr>
  </w:p>
  <w:p w:rsidR="00EE4640" w:rsidRDefault="00EE4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32A" w:rsidRDefault="00C8232A" w:rsidP="00EE4640">
      <w:pPr>
        <w:spacing w:line="240" w:lineRule="auto"/>
      </w:pPr>
      <w:r>
        <w:separator/>
      </w:r>
    </w:p>
  </w:footnote>
  <w:footnote w:type="continuationSeparator" w:id="0">
    <w:p w:rsidR="00C8232A" w:rsidRDefault="00C8232A" w:rsidP="00EE46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ZqHWWvWjn2v77M06WGhjeSBjml4=" w:salt="SKX8P42K1y99zbJWlnaJk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5E7"/>
    <w:rsid w:val="001B0FD9"/>
    <w:rsid w:val="004E20E3"/>
    <w:rsid w:val="006B1F19"/>
    <w:rsid w:val="007024CA"/>
    <w:rsid w:val="00A362EA"/>
    <w:rsid w:val="00B01EB7"/>
    <w:rsid w:val="00C23066"/>
    <w:rsid w:val="00C8232A"/>
    <w:rsid w:val="00DC14F5"/>
    <w:rsid w:val="00E205E7"/>
    <w:rsid w:val="00EE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19"/>
  </w:style>
  <w:style w:type="paragraph" w:styleId="Heading1">
    <w:name w:val="heading 1"/>
    <w:basedOn w:val="normal0"/>
    <w:next w:val="normal0"/>
    <w:rsid w:val="00E205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205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205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205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E205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E205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205E7"/>
  </w:style>
  <w:style w:type="paragraph" w:styleId="Title">
    <w:name w:val="Title"/>
    <w:basedOn w:val="normal0"/>
    <w:next w:val="normal0"/>
    <w:rsid w:val="00E205E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205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EE46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4640"/>
  </w:style>
  <w:style w:type="paragraph" w:styleId="Footer">
    <w:name w:val="footer"/>
    <w:basedOn w:val="Normal"/>
    <w:link w:val="FooterChar"/>
    <w:uiPriority w:val="99"/>
    <w:unhideWhenUsed/>
    <w:rsid w:val="00EE46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40"/>
  </w:style>
  <w:style w:type="paragraph" w:styleId="BalloonText">
    <w:name w:val="Balloon Text"/>
    <w:basedOn w:val="Normal"/>
    <w:link w:val="BalloonTextChar"/>
    <w:uiPriority w:val="99"/>
    <w:semiHidden/>
    <w:unhideWhenUsed/>
    <w:rsid w:val="00EE46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8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6</cp:revision>
  <dcterms:created xsi:type="dcterms:W3CDTF">2024-06-02T05:42:00Z</dcterms:created>
  <dcterms:modified xsi:type="dcterms:W3CDTF">2024-06-02T07:36:00Z</dcterms:modified>
</cp:coreProperties>
</file>