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0235D3" w:rsidRDefault="00B13CB4">
      <w:pPr>
        <w:rPr>
          <w:sz w:val="48"/>
          <w:szCs w:val="48"/>
        </w:rPr>
      </w:pPr>
      <w:r>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9pt;margin-top:1.4pt;width:321.2pt;height:6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" fillcolor="white [3201]" stroked="f" strokeweight=".5pt">
            <v:textbox>
              <w:txbxContent>
                <w:p w:rsidR="000235D3" w:rsidRPr="00EC1859" w:rsidRDefault="000235D3" w:rsidP="00EC1859">
                  <w:pPr>
                    <w:jc w:val="center"/>
                    <w:rPr>
                      <w:sz w:val="48"/>
                      <w:szCs w:val="48"/>
                    </w:rPr>
                  </w:pPr>
                  <w:r w:rsidRPr="00EC1859">
                    <w:rPr>
                      <w:sz w:val="48"/>
                      <w:szCs w:val="48"/>
                    </w:rPr>
                    <w:t>Pneumatology- The Baptism of the Holy Ghost</w:t>
                  </w:r>
                </w:p>
              </w:txbxContent>
            </v:textbox>
          </v:shape>
        </w:pict>
      </w:r>
      <w:r w:rsidR="00CB546B">
        <w:rPr>
          <w:noProof/>
          <w:sz w:val="72"/>
          <w:szCs w:val="72"/>
        </w:rPr>
        <w:drawing>
          <wp:anchor distT="0" distB="0" distL="114300" distR="114300" simplePos="0" relativeHeight="251660288" behindDoc="1" locked="0" layoutInCell="1" allowOverlap="1">
            <wp:simplePos x="0" y="0"/>
            <wp:positionH relativeFrom="column">
              <wp:posOffset>5547946</wp:posOffset>
            </wp:positionH>
            <wp:positionV relativeFrom="paragraph">
              <wp:posOffset>-50751</wp:posOffset>
            </wp:positionV>
            <wp:extent cx="1107831" cy="9580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7831" cy="958081"/>
                    </a:xfrm>
                    <a:prstGeom prst="rect">
                      <a:avLst/>
                    </a:prstGeom>
                  </pic:spPr>
                </pic:pic>
              </a:graphicData>
            </a:graphic>
          </wp:anchor>
        </w:drawing>
      </w:r>
      <w:r w:rsidR="000235D3" w:rsidRPr="000235D3">
        <w:rPr>
          <w:sz w:val="48"/>
          <w:szCs w:val="48"/>
        </w:rPr>
        <w:t>Lesson #</w:t>
      </w:r>
    </w:p>
    <w:p w:rsidR="000235D3" w:rsidRDefault="007F6ED2" w:rsidP="000235D3">
      <w:pPr>
        <w:pStyle w:val="NoSpacing"/>
        <w:rPr>
          <w:sz w:val="72"/>
          <w:szCs w:val="72"/>
        </w:rPr>
      </w:pPr>
      <w:r>
        <w:rPr>
          <w:sz w:val="72"/>
          <w:szCs w:val="72"/>
        </w:rPr>
        <w:t xml:space="preserve">   </w:t>
      </w:r>
      <w:r w:rsidR="000235D3" w:rsidRPr="000235D3">
        <w:rPr>
          <w:sz w:val="72"/>
          <w:szCs w:val="72"/>
        </w:rPr>
        <w:t>9</w:t>
      </w:r>
    </w:p>
    <w:p w:rsidR="00913C7C" w:rsidRDefault="00913C7C" w:rsidP="00913C7C">
      <w:pPr>
        <w:pStyle w:val="NoSpacing"/>
        <w:jc w:val="center"/>
      </w:pPr>
      <w:r>
        <w:t>Lesson Commenced: ____________________ Lesson Completed: ____________________</w:t>
      </w:r>
    </w:p>
    <w:p w:rsidR="00913C7C" w:rsidRDefault="00913C7C" w:rsidP="00913C7C">
      <w:pPr>
        <w:pStyle w:val="NoSpacing"/>
        <w:jc w:val="center"/>
      </w:pPr>
    </w:p>
    <w:p w:rsidR="00913C7C" w:rsidRDefault="00913C7C" w:rsidP="00913C7C">
      <w:pPr>
        <w:pStyle w:val="NoSpacing"/>
      </w:pPr>
      <w:r>
        <w:t xml:space="preserve">* </w:t>
      </w:r>
      <w:r w:rsidR="00BF66A0">
        <w:t xml:space="preserve">Here we begin a very important study on the subject of the “baptism of the Holy Ghost,” perhaps the most maligned subject in the entire New Testament outside of the false teachings of the two anti-scriptural </w:t>
      </w:r>
      <w:r w:rsidR="00A6457D">
        <w:t>heresies</w:t>
      </w:r>
      <w:r w:rsidR="00BF66A0">
        <w:t xml:space="preserve"> called Hyper-</w:t>
      </w:r>
      <w:r w:rsidR="00A6457D">
        <w:t>Calvinism</w:t>
      </w:r>
      <w:r w:rsidR="00BF66A0">
        <w:t xml:space="preserve"> and the Charismatic movement.</w:t>
      </w:r>
      <w:r w:rsidR="00A6457D">
        <w:t xml:space="preserve"> These are the main methods for stopping people from winning souls to Christ and killing a church deader than a hammer. The Charismatic church is a little bit different, because it has </w:t>
      </w:r>
      <w:r w:rsidR="004F41B8">
        <w:t>all</w:t>
      </w:r>
      <w:r w:rsidR="00A6457D">
        <w:t xml:space="preserve"> the appearance of a live church, while it is actually dead. What they lack in intelligence and rationality (and belief and faith in the Bible), they make up for in pious talk and emotional show and display. This is due to the false teaching they have on the </w:t>
      </w:r>
      <w:r w:rsidR="00503BF7" w:rsidRPr="00503BF7">
        <w:rPr>
          <w:i/>
        </w:rPr>
        <w:t>baptism of the Holy Ghost</w:t>
      </w:r>
      <w:r w:rsidR="00503BF7">
        <w:t xml:space="preserve">. This is a controversial issue among evangelicals and theologians, and it is not likely that the question will be settled by simply </w:t>
      </w:r>
      <w:r w:rsidR="00503BF7" w:rsidRPr="004F41B8">
        <w:rPr>
          <w:i/>
        </w:rPr>
        <w:t>studying the word of God</w:t>
      </w:r>
      <w:r w:rsidR="00503BF7">
        <w:t xml:space="preserve"> (</w:t>
      </w:r>
      <w:r w:rsidR="00503BF7" w:rsidRPr="004F41B8">
        <w:rPr>
          <w:i/>
        </w:rPr>
        <w:t>every verse of it</w:t>
      </w:r>
      <w:r w:rsidR="00503BF7">
        <w:t>), because every man who makes his living teaching falsehood about a Bible doctrine must continue to teach the heresy in order to maintain his income.</w:t>
      </w:r>
    </w:p>
    <w:p w:rsidR="00503BF7" w:rsidRDefault="00503BF7" w:rsidP="00913C7C">
      <w:pPr>
        <w:pStyle w:val="NoSpacing"/>
      </w:pPr>
    </w:p>
    <w:p w:rsidR="00503BF7" w:rsidRDefault="00503BF7" w:rsidP="00913C7C">
      <w:pPr>
        <w:pStyle w:val="NoSpacing"/>
      </w:pPr>
      <w:r w:rsidRPr="000769AC">
        <w:rPr>
          <w:b/>
        </w:rPr>
        <w:t>Truth:</w:t>
      </w:r>
      <w:r>
        <w:t xml:space="preserve"> The Baptism of the Holy Ghost is something that God the Holy Ghost does</w:t>
      </w:r>
      <w:r w:rsidR="00BF42F2">
        <w:t xml:space="preserve"> and controls without the help of a person. A person does not have any part in the process with exception of being the</w:t>
      </w:r>
      <w:r w:rsidR="000769AC">
        <w:t xml:space="preserve"> one </w:t>
      </w:r>
      <w:r w:rsidR="00BF42F2">
        <w:t>immersed.</w:t>
      </w:r>
    </w:p>
    <w:p w:rsidR="00BF42F2" w:rsidRDefault="00BF42F2" w:rsidP="00913C7C">
      <w:pPr>
        <w:pStyle w:val="NoSpacing"/>
      </w:pPr>
      <w:r w:rsidRPr="000769AC">
        <w:rPr>
          <w:b/>
        </w:rPr>
        <w:t>Truth:</w:t>
      </w:r>
      <w:r>
        <w:t xml:space="preserve"> The Baptism of the Holy Ghost is a spiritual matter entirely. There is never any water involved in the process ever</w:t>
      </w:r>
      <w:r w:rsidR="000769AC">
        <w:t>, nor does it involve the flesh ever.</w:t>
      </w:r>
    </w:p>
    <w:p w:rsidR="00BF42F2" w:rsidRDefault="00530115" w:rsidP="00913C7C">
      <w:pPr>
        <w:pStyle w:val="NoSpacing"/>
      </w:pPr>
      <w:r>
        <w:rPr>
          <w:b/>
          <w:noProof/>
        </w:rPr>
        <w:drawing>
          <wp:anchor distT="0" distB="0" distL="114300" distR="114300" simplePos="0" relativeHeight="251661312" behindDoc="1" locked="0" layoutInCell="1" allowOverlap="1">
            <wp:simplePos x="0" y="0"/>
            <wp:positionH relativeFrom="column">
              <wp:posOffset>5789930</wp:posOffset>
            </wp:positionH>
            <wp:positionV relativeFrom="paragraph">
              <wp:posOffset>89535</wp:posOffset>
            </wp:positionV>
            <wp:extent cx="1480185" cy="1457325"/>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er (61).jpg"/>
                    <pic:cNvPicPr/>
                  </pic:nvPicPr>
                  <pic:blipFill>
                    <a:blip r:embed="rId7"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0185" cy="1457325"/>
                    </a:xfrm>
                    <a:prstGeom prst="rect">
                      <a:avLst/>
                    </a:prstGeom>
                  </pic:spPr>
                </pic:pic>
              </a:graphicData>
            </a:graphic>
          </wp:anchor>
        </w:drawing>
      </w:r>
      <w:r w:rsidR="00BF42F2" w:rsidRPr="000769AC">
        <w:rPr>
          <w:b/>
        </w:rPr>
        <w:t>Truth:</w:t>
      </w:r>
      <w:r w:rsidR="00BF42F2">
        <w:t xml:space="preserve"> The Baptism of the Holy Ghost takes place at the time of the Salvation of the Believer.</w:t>
      </w:r>
    </w:p>
    <w:p w:rsidR="000769AC" w:rsidRDefault="00351EE9" w:rsidP="00913C7C">
      <w:pPr>
        <w:pStyle w:val="NoSpacing"/>
      </w:pPr>
      <w:r w:rsidRPr="00351EE9">
        <w:rPr>
          <w:b/>
        </w:rPr>
        <w:t>Truth:</w:t>
      </w:r>
      <w:r>
        <w:t xml:space="preserve"> The Baptism of the Holy Ghost is not anything a person can work for or achieve. Man does not and cannot command the Holy Ghost to do anything. The Holy Ghost is God!</w:t>
      </w:r>
    </w:p>
    <w:p w:rsidR="00351EE9" w:rsidRDefault="00351EE9" w:rsidP="00913C7C">
      <w:pPr>
        <w:pStyle w:val="NoSpacing"/>
      </w:pPr>
    </w:p>
    <w:p w:rsidR="00351EE9" w:rsidRDefault="00351EE9" w:rsidP="00913C7C">
      <w:pPr>
        <w:pStyle w:val="NoSpacing"/>
      </w:pPr>
      <w:r w:rsidRPr="00884872">
        <w:rPr>
          <w:b/>
        </w:rPr>
        <w:t>Truth:</w:t>
      </w:r>
      <w:r>
        <w:t xml:space="preserve"> The Baptism of the Holy Ghost is not for a show or an exhibition. It is for</w:t>
      </w:r>
      <w:r w:rsidR="00884872">
        <w:t xml:space="preserve"> the </w:t>
      </w:r>
      <w:r w:rsidR="00540FAF">
        <w:rPr>
          <w:i/>
        </w:rPr>
        <w:t xml:space="preserve">spiritual </w:t>
      </w:r>
      <w:r w:rsidR="00884872" w:rsidRPr="003355F6">
        <w:rPr>
          <w:i/>
        </w:rPr>
        <w:t>identification</w:t>
      </w:r>
      <w:r w:rsidR="00884872">
        <w:t xml:space="preserve"> of a </w:t>
      </w:r>
      <w:r w:rsidRPr="003355F6">
        <w:rPr>
          <w:i/>
        </w:rPr>
        <w:t>positio</w:t>
      </w:r>
      <w:r w:rsidR="00884872" w:rsidRPr="003355F6">
        <w:rPr>
          <w:i/>
        </w:rPr>
        <w:t>n</w:t>
      </w:r>
      <w:r>
        <w:t xml:space="preserve"> and </w:t>
      </w:r>
      <w:r w:rsidRPr="003355F6">
        <w:rPr>
          <w:i/>
        </w:rPr>
        <w:t>status</w:t>
      </w:r>
      <w:r>
        <w:t xml:space="preserve"> change</w:t>
      </w:r>
      <w:r w:rsidR="00884872">
        <w:t xml:space="preserve"> of a sinner turned believer.</w:t>
      </w:r>
    </w:p>
    <w:p w:rsidR="0027199A" w:rsidRDefault="0027199A" w:rsidP="00913C7C">
      <w:pPr>
        <w:pStyle w:val="NoSpacing"/>
      </w:pPr>
    </w:p>
    <w:p w:rsidR="00D06A16" w:rsidRDefault="0027199A" w:rsidP="00913C7C">
      <w:pPr>
        <w:pStyle w:val="NoSpacing"/>
      </w:pPr>
      <w:r>
        <w:t>* When someone speaks in tongues in the Bible, it is never as evidence of “the baptism of the Holy Ghost,” except in three places. Although</w:t>
      </w:r>
      <w:r w:rsidR="00A522B3">
        <w:t xml:space="preserve"> every Christian has been baptized into the body of Christ by the Holy Ghost, </w:t>
      </w:r>
      <w:r w:rsidR="00A522B3" w:rsidRPr="00A522B3">
        <w:rPr>
          <w:b/>
          <w:i/>
        </w:rPr>
        <w:t>1 Corinthians 12:13</w:t>
      </w:r>
      <w:r w:rsidR="00A522B3">
        <w:t xml:space="preserve"> the only time any one of them speaks in tongues is as a sign to unbelieving Israel. </w:t>
      </w:r>
      <w:r w:rsidR="00A522B3" w:rsidRPr="00A522B3">
        <w:rPr>
          <w:b/>
          <w:i/>
        </w:rPr>
        <w:t>1 Corinthians12:22</w:t>
      </w:r>
      <w:r w:rsidR="002B3B05">
        <w:t xml:space="preserve">; </w:t>
      </w:r>
      <w:r w:rsidR="00A522B3" w:rsidRPr="00A522B3">
        <w:rPr>
          <w:b/>
          <w:i/>
        </w:rPr>
        <w:t>Acts 10:44</w:t>
      </w:r>
      <w:r w:rsidR="00A522B3">
        <w:t xml:space="preserve">; </w:t>
      </w:r>
      <w:r w:rsidR="00A522B3" w:rsidRPr="00A522B3">
        <w:rPr>
          <w:b/>
          <w:i/>
        </w:rPr>
        <w:t>Acts 2:1-5</w:t>
      </w:r>
      <w:r w:rsidR="002B3B05">
        <w:rPr>
          <w:b/>
          <w:i/>
        </w:rPr>
        <w:t xml:space="preserve"> </w:t>
      </w:r>
      <w:r w:rsidR="00A522B3">
        <w:t xml:space="preserve">Therefore to teach that the </w:t>
      </w:r>
      <w:r w:rsidR="00F72A18">
        <w:t xml:space="preserve">“baptism of the Holy Ghost” can only be spotted by somebody blabbering and mumbly-jumbling (speaking in tongues) is complete foolishness and lies. All three times tongues </w:t>
      </w:r>
      <w:r w:rsidR="00D97243">
        <w:t>were</w:t>
      </w:r>
      <w:r w:rsidR="00F72A18">
        <w:t xml:space="preserve"> used in the Scriptures there was someone there who understood the language (tongue) the person was speaking and was edified.</w:t>
      </w:r>
      <w:r w:rsidR="00C27663">
        <w:t xml:space="preserve"> All three times it was for the purpose of publicly testifying to the Jews who did not believe. </w:t>
      </w:r>
      <w:r w:rsidR="00F72A18">
        <w:t xml:space="preserve"> No one in the Scriptures has ever spoken in an unknown, non-</w:t>
      </w:r>
      <w:r w:rsidR="0074092B">
        <w:t>decipherable language (tongue)</w:t>
      </w:r>
      <w:r w:rsidR="008C2C20">
        <w:t>.</w:t>
      </w:r>
      <w:r w:rsidR="00C27663">
        <w:t xml:space="preserve"> That would be confusion.</w:t>
      </w:r>
    </w:p>
    <w:p w:rsidR="00AE1C59" w:rsidRDefault="00AE1C59" w:rsidP="002B3B05">
      <w:pPr>
        <w:pStyle w:val="NoSpacing"/>
      </w:pPr>
    </w:p>
    <w:p w:rsidR="00AE1C59" w:rsidRDefault="008C2C20" w:rsidP="00AE1C59">
      <w:pPr>
        <w:pStyle w:val="NoSpacing"/>
      </w:pPr>
      <w:r>
        <w:lastRenderedPageBreak/>
        <w:t>* What we want to know is what does the Bible “say” the baptism of the Holy Ghost is. Then we believe Gods words and it is very simple. God is not the Author of confusion</w:t>
      </w:r>
      <w:r w:rsidR="00602484">
        <w:t>.</w:t>
      </w:r>
    </w:p>
    <w:p w:rsidR="00602484" w:rsidRDefault="008F61AE" w:rsidP="00602484">
      <w:pPr>
        <w:pStyle w:val="NoSpacing"/>
        <w:jc w:val="center"/>
      </w:pPr>
      <w:r>
        <w:rPr>
          <w:noProof/>
        </w:rPr>
        <w:drawing>
          <wp:anchor distT="0" distB="0" distL="114300" distR="114300" simplePos="0" relativeHeight="251663360" behindDoc="1" locked="0" layoutInCell="1" allowOverlap="1">
            <wp:simplePos x="0" y="0"/>
            <wp:positionH relativeFrom="column">
              <wp:posOffset>-381000</wp:posOffset>
            </wp:positionH>
            <wp:positionV relativeFrom="paragraph">
              <wp:posOffset>29845</wp:posOffset>
            </wp:positionV>
            <wp:extent cx="1464347" cy="1895475"/>
            <wp:effectExtent l="95250" t="76200" r="97790" b="666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 (10).jp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310239">
                      <a:off x="0" y="0"/>
                      <a:ext cx="1464347" cy="1895475"/>
                    </a:xfrm>
                    <a:prstGeom prst="rect">
                      <a:avLst/>
                    </a:prstGeom>
                    <a:effectLst>
                      <a:softEdge rad="127000"/>
                    </a:effectLst>
                  </pic:spPr>
                </pic:pic>
              </a:graphicData>
            </a:graphic>
          </wp:anchor>
        </w:drawing>
      </w:r>
    </w:p>
    <w:p w:rsidR="00602484" w:rsidRDefault="00602484" w:rsidP="00602484">
      <w:pPr>
        <w:pStyle w:val="NoSpacing"/>
        <w:jc w:val="center"/>
        <w:rPr>
          <w:b/>
          <w:i/>
        </w:rPr>
      </w:pPr>
      <w:r>
        <w:t xml:space="preserve">“For G _ _ i _ n _ _ the a _ _ _ _ _ o _ c _ _ _ _ _ _ _ _, but of peace, as in all churches of the saints.” </w:t>
      </w:r>
      <w:r w:rsidRPr="00602484">
        <w:rPr>
          <w:b/>
          <w:i/>
        </w:rPr>
        <w:t>1 Corinthians 14:33</w:t>
      </w:r>
    </w:p>
    <w:p w:rsidR="00C27663" w:rsidRDefault="00C27663" w:rsidP="00602484">
      <w:pPr>
        <w:pStyle w:val="NoSpacing"/>
        <w:jc w:val="center"/>
      </w:pPr>
    </w:p>
    <w:p w:rsidR="00C27663" w:rsidRDefault="00097F89" w:rsidP="00097F89">
      <w:pPr>
        <w:pStyle w:val="NoSpacing"/>
      </w:pPr>
      <w:r>
        <w:t>* We are commanded by the Holy Ghost who wrote the Bible to know what the Bible says.</w:t>
      </w:r>
    </w:p>
    <w:p w:rsidR="00097F89" w:rsidRDefault="00097F89" w:rsidP="00097F89">
      <w:pPr>
        <w:pStyle w:val="NoSpacing"/>
        <w:jc w:val="center"/>
      </w:pPr>
    </w:p>
    <w:p w:rsidR="00097F89" w:rsidRDefault="00097F89" w:rsidP="00097F89">
      <w:pPr>
        <w:pStyle w:val="NoSpacing"/>
        <w:jc w:val="center"/>
        <w:rPr>
          <w:b/>
          <w:i/>
        </w:rPr>
      </w:pPr>
      <w:r>
        <w:t>“S _ _ _ _ to s _ _ _ t _ _ _ _ _ _ approved u _ _ _ G _ _, a workman that needeth not to be ashamed, r _ _ _ _ _</w:t>
      </w:r>
      <w:r w:rsidR="00FA6D3D">
        <w:t xml:space="preserve"> _</w:t>
      </w:r>
      <w:r>
        <w:t xml:space="preserve"> d</w:t>
      </w:r>
      <w:r w:rsidR="00FA6D3D">
        <w:t xml:space="preserve"> _ _ _ _ _ _ _</w:t>
      </w:r>
      <w:r>
        <w:t xml:space="preserve"> the word of truth.” </w:t>
      </w:r>
      <w:r w:rsidR="00A3107E">
        <w:rPr>
          <w:b/>
          <w:i/>
        </w:rPr>
        <w:t>2</w:t>
      </w:r>
      <w:r w:rsidRPr="00097F89">
        <w:rPr>
          <w:b/>
          <w:i/>
        </w:rPr>
        <w:t xml:space="preserve"> Timothy 2:15</w:t>
      </w:r>
    </w:p>
    <w:p w:rsidR="00FA6D3D" w:rsidRDefault="00FA6D3D" w:rsidP="00FA6D3D">
      <w:pPr>
        <w:pStyle w:val="NoSpacing"/>
      </w:pPr>
    </w:p>
    <w:p w:rsidR="00FA6D3D" w:rsidRDefault="00FA6D3D" w:rsidP="00FA6D3D">
      <w:pPr>
        <w:pStyle w:val="NoSpacing"/>
      </w:pPr>
      <w:r>
        <w:t>* We are also warned by the Holy Ghost through the word what to avoid.</w:t>
      </w:r>
    </w:p>
    <w:p w:rsidR="00FA6D3D" w:rsidRDefault="00FA6D3D" w:rsidP="00FA6D3D">
      <w:pPr>
        <w:pStyle w:val="NoSpacing"/>
        <w:jc w:val="center"/>
      </w:pPr>
    </w:p>
    <w:p w:rsidR="00FA6D3D" w:rsidRDefault="00FA6D3D" w:rsidP="00FA6D3D">
      <w:pPr>
        <w:pStyle w:val="NoSpacing"/>
        <w:jc w:val="center"/>
        <w:rPr>
          <w:b/>
          <w:i/>
        </w:rPr>
      </w:pPr>
      <w:r>
        <w:t xml:space="preserve">“But s _ _ _ p _ _ _ _ _ _ and v _ _ _ b _ _ _ _ _ _ _ _: for they will increase unto more ungodliness.” </w:t>
      </w:r>
      <w:r w:rsidRPr="00FA6D3D">
        <w:rPr>
          <w:b/>
          <w:i/>
        </w:rPr>
        <w:t>1 Timothy 2:16</w:t>
      </w:r>
    </w:p>
    <w:p w:rsidR="00FA6D3D" w:rsidRDefault="00FA6D3D" w:rsidP="00FA6D3D">
      <w:pPr>
        <w:pStyle w:val="NoSpacing"/>
        <w:jc w:val="center"/>
      </w:pPr>
    </w:p>
    <w:p w:rsidR="00FA6D3D" w:rsidRDefault="00FC1970" w:rsidP="00FA6D3D">
      <w:pPr>
        <w:pStyle w:val="NoSpacing"/>
      </w:pPr>
      <w:r>
        <w:t xml:space="preserve">* Just for a short note, it is true in our walk with the Lord while waiting for our Lord to return that we will have some “experiences” with the Holy Ghost. But we should be very careful not to attempt to build a </w:t>
      </w:r>
      <w:r w:rsidRPr="003355F6">
        <w:rPr>
          <w:b/>
        </w:rPr>
        <w:t>Bible doctrine</w:t>
      </w:r>
      <w:r>
        <w:t xml:space="preserve"> around an </w:t>
      </w:r>
      <w:r w:rsidRPr="003355F6">
        <w:rPr>
          <w:b/>
        </w:rPr>
        <w:t>experience</w:t>
      </w:r>
      <w:r>
        <w:t>. Any Christian who has experienced something with and from the Holy Ghost will admit to you a</w:t>
      </w:r>
      <w:r w:rsidR="00540FAF">
        <w:t xml:space="preserve"> </w:t>
      </w:r>
      <w:r>
        <w:t>few truths, 1. It was not in their control that it was taking place</w:t>
      </w:r>
      <w:r w:rsidR="00BC6693">
        <w:t>. 2. It was a Holy encounter</w:t>
      </w:r>
      <w:r w:rsidR="004F3A57">
        <w:t xml:space="preserve"> with an indescribable cleanness</w:t>
      </w:r>
      <w:r w:rsidR="00BC6693">
        <w:t xml:space="preserve">. 3. It is and was something that cannot be duplicated by a </w:t>
      </w:r>
      <w:r w:rsidR="00286985">
        <w:t>man’s</w:t>
      </w:r>
      <w:r w:rsidR="00BC6693">
        <w:t xml:space="preserve"> power. 4. It was humbling and caused them to be quiet before the Lord rather than blabber</w:t>
      </w:r>
      <w:r w:rsidR="002B3B05">
        <w:t>ing</w:t>
      </w:r>
      <w:r w:rsidR="00BC6693">
        <w:t>. Remember, we are talking about real encounters with “the God” not “a god.” Anytime you see an encounter between a man and the Lord in the Scriptures, most of the time it causes the man to get on his face on the ground, not saying a word. Some have been scared and shaking uncontrollably.</w:t>
      </w:r>
    </w:p>
    <w:p w:rsidR="004F3A57" w:rsidRDefault="004F3A57" w:rsidP="004F3A57">
      <w:pPr>
        <w:pStyle w:val="NoSpacing"/>
        <w:jc w:val="center"/>
      </w:pPr>
    </w:p>
    <w:p w:rsidR="004F3A57" w:rsidRDefault="00B469DE" w:rsidP="004F3A57">
      <w:pPr>
        <w:pStyle w:val="NoSpacing"/>
        <w:jc w:val="center"/>
        <w:rPr>
          <w:b/>
          <w:i/>
        </w:rPr>
      </w:pPr>
      <w:r>
        <w:rPr>
          <w:noProof/>
        </w:rPr>
        <w:drawing>
          <wp:anchor distT="0" distB="0" distL="114300" distR="114300" simplePos="0" relativeHeight="251662336" behindDoc="1" locked="0" layoutInCell="1" allowOverlap="1">
            <wp:simplePos x="0" y="0"/>
            <wp:positionH relativeFrom="column">
              <wp:posOffset>6022340</wp:posOffset>
            </wp:positionH>
            <wp:positionV relativeFrom="paragraph">
              <wp:posOffset>299720</wp:posOffset>
            </wp:positionV>
            <wp:extent cx="1159060" cy="153352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er (13).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9060" cy="1533525"/>
                    </a:xfrm>
                    <a:prstGeom prst="rect">
                      <a:avLst/>
                    </a:prstGeom>
                  </pic:spPr>
                </pic:pic>
              </a:graphicData>
            </a:graphic>
          </wp:anchor>
        </w:drawing>
      </w:r>
      <w:r w:rsidR="004F3A57">
        <w:t>“Be s</w:t>
      </w:r>
      <w:r w:rsidR="006F440A">
        <w:t xml:space="preserve"> _ _ _ _ _</w:t>
      </w:r>
      <w:r w:rsidR="004F3A57">
        <w:t>, O a</w:t>
      </w:r>
      <w:r w:rsidR="006F440A">
        <w:t xml:space="preserve"> _ _</w:t>
      </w:r>
      <w:r w:rsidR="004F3A57">
        <w:t xml:space="preserve"> f</w:t>
      </w:r>
      <w:r w:rsidR="006F440A">
        <w:t xml:space="preserve"> _ _ _ _</w:t>
      </w:r>
      <w:r w:rsidR="004F3A57">
        <w:t>, b</w:t>
      </w:r>
      <w:r w:rsidR="006F440A">
        <w:t xml:space="preserve"> _ _ _ _ _</w:t>
      </w:r>
      <w:r w:rsidR="004F3A57">
        <w:t xml:space="preserve"> t</w:t>
      </w:r>
      <w:r w:rsidR="006F440A">
        <w:t xml:space="preserve"> _ _</w:t>
      </w:r>
      <w:r w:rsidR="004F3A57">
        <w:t xml:space="preserve"> L</w:t>
      </w:r>
      <w:r w:rsidR="006F440A">
        <w:t xml:space="preserve"> _ _ _</w:t>
      </w:r>
      <w:r w:rsidR="004F3A57">
        <w:t xml:space="preserve">: for he is raised up out of his holy habitation.” </w:t>
      </w:r>
      <w:r w:rsidR="004F3A57" w:rsidRPr="004F3A57">
        <w:rPr>
          <w:b/>
          <w:i/>
        </w:rPr>
        <w:t>Zechariah 2:13</w:t>
      </w:r>
    </w:p>
    <w:p w:rsidR="0089157B" w:rsidRDefault="0089157B" w:rsidP="0089157B">
      <w:pPr>
        <w:pStyle w:val="NoSpacing"/>
      </w:pPr>
    </w:p>
    <w:p w:rsidR="0089157B" w:rsidRDefault="0089157B" w:rsidP="0089157B">
      <w:pPr>
        <w:pStyle w:val="NoSpacing"/>
      </w:pPr>
      <w:r w:rsidRPr="00B22361">
        <w:rPr>
          <w:b/>
        </w:rPr>
        <w:t>Truth:</w:t>
      </w:r>
      <w:r>
        <w:t xml:space="preserve"> A person does not get the Holy Ghost by being baptized in water.</w:t>
      </w:r>
    </w:p>
    <w:p w:rsidR="00887BBC" w:rsidRDefault="00887BBC" w:rsidP="0089157B">
      <w:pPr>
        <w:pStyle w:val="NoSpacing"/>
      </w:pPr>
    </w:p>
    <w:p w:rsidR="00887BBC" w:rsidRDefault="001B4A55" w:rsidP="0089157B">
      <w:pPr>
        <w:pStyle w:val="NoSpacing"/>
      </w:pPr>
      <w:r>
        <w:t>* As far as baptisms go in the Scriptures, they are important, but we are commanded not to idolize baptism in any form. We are to believe what God has said and obey what has been commanded and “move on.”</w:t>
      </w:r>
    </w:p>
    <w:p w:rsidR="00076BEA" w:rsidRDefault="00076BEA" w:rsidP="0089157B">
      <w:pPr>
        <w:pStyle w:val="NoSpacing"/>
      </w:pPr>
    </w:p>
    <w:p w:rsidR="0061031E" w:rsidRDefault="0061031E" w:rsidP="00076BEA">
      <w:pPr>
        <w:pStyle w:val="NoSpacing"/>
      </w:pPr>
      <w:r>
        <w:t xml:space="preserve">“Therefore l _ _ _ _ _ _ t _ _ p _ _ _ _ _ _ _ _ _ of the doctrine of Christ, let us g _ o _ u _ _ _ </w:t>
      </w:r>
    </w:p>
    <w:p w:rsidR="00C34214" w:rsidRDefault="0061031E" w:rsidP="00C34214">
      <w:pPr>
        <w:pStyle w:val="NoSpacing"/>
      </w:pPr>
      <w:r>
        <w:t>p _ _ _ _ _ _ _ _ _; not laying again the foundation of repentance from dead works, and of faith toward God, Of the doctrine o _ b _ _ _ _ _ _ _, and of laying on of hands, and of resurrection of the dead, and of eternal judgment. And this will we do, if God permit. For it is impossible for</w:t>
      </w:r>
    </w:p>
    <w:p w:rsidR="0061031E" w:rsidRDefault="0061031E" w:rsidP="00C34214">
      <w:pPr>
        <w:pStyle w:val="NoSpacing"/>
      </w:pPr>
      <w:r>
        <w:t>those who were once enlightened, and have tasted of the heavenly gift, and w _ _ _ m _ _ _</w:t>
      </w:r>
    </w:p>
    <w:p w:rsidR="00C81720" w:rsidRDefault="0061031E" w:rsidP="00076BEA">
      <w:pPr>
        <w:pStyle w:val="NoSpacing"/>
        <w:jc w:val="center"/>
        <w:rPr>
          <w:b/>
          <w:i/>
        </w:rPr>
      </w:pPr>
      <w:r>
        <w:lastRenderedPageBreak/>
        <w:t xml:space="preserve">p _ _ _ _ _ _ _ _ of the Holy Ghost, </w:t>
      </w:r>
      <w:r w:rsidR="00286985">
        <w:t>A</w:t>
      </w:r>
      <w:r>
        <w:t xml:space="preserve">nd have tasted the good word of God, and the powers of the world to come, If they shall fall away, to renew them again unto repentance; seeing they crucify to themselves the Son of God afresh, and put him to an open shame.” </w:t>
      </w:r>
      <w:r w:rsidRPr="0061031E">
        <w:rPr>
          <w:b/>
          <w:i/>
        </w:rPr>
        <w:t>Hebrews 6:1-6</w:t>
      </w:r>
    </w:p>
    <w:p w:rsidR="00D147D0" w:rsidRDefault="00D147D0" w:rsidP="00D147D0">
      <w:pPr>
        <w:pStyle w:val="NoSpacing"/>
      </w:pPr>
    </w:p>
    <w:p w:rsidR="00D147D0" w:rsidRDefault="00D147D0" w:rsidP="00D147D0">
      <w:pPr>
        <w:pStyle w:val="NoSpacing"/>
      </w:pPr>
      <w:r>
        <w:t>* Alright, lets wind this up.</w:t>
      </w:r>
      <w:r w:rsidR="00386CE4">
        <w:t xml:space="preserve"> What is the Bible definition of “the baptism of the Holy Ghost?”</w:t>
      </w:r>
    </w:p>
    <w:p w:rsidR="00386CE4" w:rsidRDefault="00386CE4" w:rsidP="00D147D0">
      <w:pPr>
        <w:pStyle w:val="NoSpacing"/>
      </w:pPr>
    </w:p>
    <w:p w:rsidR="002A1278" w:rsidRDefault="002A1278" w:rsidP="00A510A6">
      <w:pPr>
        <w:pStyle w:val="NoSpacing"/>
        <w:jc w:val="center"/>
      </w:pPr>
      <w:r>
        <w:t>“</w:t>
      </w:r>
      <w:r w:rsidR="00386CE4">
        <w:t>K</w:t>
      </w:r>
      <w:r>
        <w:t xml:space="preserve"> _ _ _</w:t>
      </w:r>
      <w:r w:rsidR="00386CE4">
        <w:t xml:space="preserve"> y</w:t>
      </w:r>
      <w:r>
        <w:t xml:space="preserve"> _</w:t>
      </w:r>
      <w:r w:rsidR="00386CE4">
        <w:t xml:space="preserve"> n</w:t>
      </w:r>
      <w:r>
        <w:t xml:space="preserve"> _ _</w:t>
      </w:r>
      <w:r w:rsidR="00386CE4">
        <w:t>, that so many of us as were b</w:t>
      </w:r>
      <w:r>
        <w:t xml:space="preserve"> _ _ _ _ _ _ _</w:t>
      </w:r>
      <w:r w:rsidR="00386CE4">
        <w:t xml:space="preserve"> i</w:t>
      </w:r>
      <w:r>
        <w:t xml:space="preserve"> _ _ _</w:t>
      </w:r>
      <w:r w:rsidR="00386CE4">
        <w:t xml:space="preserve"> J</w:t>
      </w:r>
      <w:r>
        <w:t xml:space="preserve"> _ _ _ _</w:t>
      </w:r>
      <w:r w:rsidR="00386CE4">
        <w:t xml:space="preserve"> C</w:t>
      </w:r>
      <w:r>
        <w:t xml:space="preserve"> _ _ _ _ _</w:t>
      </w:r>
      <w:r w:rsidR="00386CE4">
        <w:t>were baptized i</w:t>
      </w:r>
      <w:r>
        <w:t xml:space="preserve"> _ _ _</w:t>
      </w:r>
      <w:r w:rsidR="00386CE4">
        <w:t xml:space="preserve"> h</w:t>
      </w:r>
      <w:r>
        <w:t xml:space="preserve"> _ _</w:t>
      </w:r>
      <w:r w:rsidR="00386CE4">
        <w:t xml:space="preserve"> d</w:t>
      </w:r>
      <w:r>
        <w:t xml:space="preserve"> _ _ _ </w:t>
      </w:r>
      <w:r w:rsidR="00E16B5F">
        <w:t>_? Therefore</w:t>
      </w:r>
      <w:r w:rsidR="00386CE4">
        <w:t xml:space="preserve"> w</w:t>
      </w:r>
      <w:r>
        <w:t xml:space="preserve"> _</w:t>
      </w:r>
      <w:r w:rsidR="00386CE4">
        <w:t xml:space="preserve"> a</w:t>
      </w:r>
      <w:r>
        <w:t xml:space="preserve"> _ _</w:t>
      </w:r>
      <w:r w:rsidR="00386CE4">
        <w:t xml:space="preserve"> b</w:t>
      </w:r>
      <w:r>
        <w:t xml:space="preserve"> _ _ _ _ _</w:t>
      </w:r>
      <w:r w:rsidR="00386CE4">
        <w:t xml:space="preserve"> w</w:t>
      </w:r>
      <w:r>
        <w:t xml:space="preserve"> _ _ _</w:t>
      </w:r>
      <w:r w:rsidR="00386CE4">
        <w:t xml:space="preserve"> h</w:t>
      </w:r>
      <w:r>
        <w:t xml:space="preserve"> _ _</w:t>
      </w:r>
      <w:r w:rsidR="00386CE4">
        <w:t xml:space="preserve"> b</w:t>
      </w:r>
      <w:r>
        <w:t xml:space="preserve"> _</w:t>
      </w:r>
      <w:r w:rsidR="00386CE4">
        <w:t xml:space="preserve"> b</w:t>
      </w:r>
      <w:r>
        <w:t xml:space="preserve"> _ _ _ _ _ _</w:t>
      </w:r>
    </w:p>
    <w:p w:rsidR="002B3B05" w:rsidRDefault="00386CE4" w:rsidP="00A510A6">
      <w:pPr>
        <w:pStyle w:val="NoSpacing"/>
        <w:jc w:val="center"/>
      </w:pPr>
      <w:r>
        <w:t>i</w:t>
      </w:r>
      <w:r w:rsidR="002A1278">
        <w:t xml:space="preserve"> _ _ _</w:t>
      </w:r>
      <w:r>
        <w:t xml:space="preserve"> d</w:t>
      </w:r>
      <w:r w:rsidR="002A1278">
        <w:t xml:space="preserve"> _ _ _ _</w:t>
      </w:r>
      <w:r>
        <w:t>: that like as</w:t>
      </w:r>
      <w:r w:rsidR="00540FAF">
        <w:t xml:space="preserve"> </w:t>
      </w:r>
      <w:r>
        <w:t>Christ was raised up from the dead by the glory of the Father, even</w:t>
      </w:r>
      <w:r w:rsidR="00540FAF">
        <w:t xml:space="preserve"> </w:t>
      </w:r>
      <w:r>
        <w:t>so we also should walk in newness of life.</w:t>
      </w:r>
      <w:r w:rsidR="00540FAF">
        <w:t xml:space="preserve"> </w:t>
      </w:r>
      <w:r>
        <w:t>For if we have been planted together in the likeness of his death, w</w:t>
      </w:r>
      <w:r w:rsidR="002A1278">
        <w:t>_</w:t>
      </w:r>
      <w:r w:rsidR="00540FAF">
        <w:t xml:space="preserve"> </w:t>
      </w:r>
      <w:r>
        <w:t>s</w:t>
      </w:r>
      <w:r w:rsidR="002A1278">
        <w:t xml:space="preserve"> _ _ _ _</w:t>
      </w:r>
      <w:r>
        <w:t xml:space="preserve"> b</w:t>
      </w:r>
      <w:r w:rsidR="002E25B6">
        <w:t xml:space="preserve"> _</w:t>
      </w:r>
      <w:r>
        <w:t xml:space="preserve"> a</w:t>
      </w:r>
      <w:r w:rsidR="002E25B6">
        <w:t xml:space="preserve"> _ _ _</w:t>
      </w:r>
      <w:r>
        <w:t xml:space="preserve"> i</w:t>
      </w:r>
      <w:r w:rsidR="002E25B6">
        <w:t xml:space="preserve"> _</w:t>
      </w:r>
      <w:r>
        <w:t xml:space="preserve"> t</w:t>
      </w:r>
      <w:r w:rsidR="002E25B6">
        <w:t xml:space="preserve"> _ _</w:t>
      </w:r>
      <w:r>
        <w:t xml:space="preserve"> l</w:t>
      </w:r>
      <w:r w:rsidR="002E25B6">
        <w:t xml:space="preserve"> _ _ _ _ _ _ _</w:t>
      </w:r>
      <w:r>
        <w:t xml:space="preserve"> of h</w:t>
      </w:r>
      <w:r w:rsidR="002E25B6">
        <w:t xml:space="preserve"> _ _</w:t>
      </w:r>
      <w:r>
        <w:t xml:space="preserve"> </w:t>
      </w:r>
    </w:p>
    <w:p w:rsidR="00386CE4" w:rsidRDefault="00386CE4" w:rsidP="00A510A6">
      <w:pPr>
        <w:pStyle w:val="NoSpacing"/>
        <w:jc w:val="center"/>
        <w:rPr>
          <w:b/>
          <w:i/>
        </w:rPr>
      </w:pPr>
      <w:r>
        <w:t>r</w:t>
      </w:r>
      <w:r w:rsidR="002E25B6">
        <w:t xml:space="preserve"> _ _ _ _ _ _ _ _ _ _ _</w:t>
      </w:r>
      <w:r>
        <w:t>:</w:t>
      </w:r>
      <w:r w:rsidR="00FE523E">
        <w:t xml:space="preserve"> </w:t>
      </w:r>
      <w:r>
        <w:t>Knowing this, that our old man is crucified with him, that the body</w:t>
      </w:r>
      <w:r w:rsidR="00540FAF">
        <w:t xml:space="preserve"> </w:t>
      </w:r>
      <w:r>
        <w:t>of sin might be destroyed, that henceforth we should not serve sin.</w:t>
      </w:r>
      <w:r w:rsidR="00540FAF">
        <w:t xml:space="preserve"> </w:t>
      </w:r>
      <w:r>
        <w:t>For he that is dead is freed from sin.</w:t>
      </w:r>
      <w:r w:rsidR="00540FAF">
        <w:t xml:space="preserve"> </w:t>
      </w:r>
      <w:r>
        <w:t>Now if we be dead with Christ, w</w:t>
      </w:r>
      <w:r w:rsidR="002E25B6">
        <w:t xml:space="preserve"> _</w:t>
      </w:r>
      <w:r>
        <w:t xml:space="preserve"> b</w:t>
      </w:r>
      <w:r w:rsidR="002E25B6">
        <w:t xml:space="preserve"> _ _ _ _ _ _</w:t>
      </w:r>
      <w:r>
        <w:t xml:space="preserve"> t</w:t>
      </w:r>
      <w:r w:rsidR="002E25B6">
        <w:t xml:space="preserve"> _ _ _</w:t>
      </w:r>
      <w:r>
        <w:t xml:space="preserve"> w</w:t>
      </w:r>
      <w:r w:rsidR="002E25B6">
        <w:t xml:space="preserve"> _</w:t>
      </w:r>
      <w:r>
        <w:t xml:space="preserve"> s</w:t>
      </w:r>
      <w:r w:rsidR="002E25B6">
        <w:t xml:space="preserve"> _ _ _ _</w:t>
      </w:r>
      <w:r>
        <w:t xml:space="preserve"> a</w:t>
      </w:r>
      <w:r w:rsidR="002E25B6">
        <w:t xml:space="preserve"> _ _ _</w:t>
      </w:r>
      <w:r>
        <w:t xml:space="preserve"> l</w:t>
      </w:r>
      <w:r w:rsidR="002E25B6">
        <w:t xml:space="preserve"> _ _ _</w:t>
      </w:r>
      <w:r>
        <w:t>w</w:t>
      </w:r>
      <w:r w:rsidR="002E25B6">
        <w:t xml:space="preserve"> _ _ _</w:t>
      </w:r>
      <w:r w:rsidR="00FE523E">
        <w:t xml:space="preserve"> </w:t>
      </w:r>
      <w:r w:rsidR="002E25B6">
        <w:t>h _ _</w:t>
      </w:r>
      <w:r>
        <w:t>:</w:t>
      </w:r>
      <w:r w:rsidR="00FE523E">
        <w:t xml:space="preserve"> </w:t>
      </w:r>
      <w:r>
        <w:t>Knowing that Christ being raised from the dead dieth no more;</w:t>
      </w:r>
      <w:r w:rsidR="00540FAF">
        <w:t xml:space="preserve"> </w:t>
      </w:r>
      <w:r>
        <w:t xml:space="preserve">death hath no more dominion over him. For in that he died, he died unto sin once: but in that he liveth, he liveth unto God. Likewise reckon ye also yourselves to be dead indeed unto sin, but alive unto God through Jesus Christ our Lord.” </w:t>
      </w:r>
      <w:r w:rsidRPr="00386CE4">
        <w:rPr>
          <w:b/>
          <w:i/>
        </w:rPr>
        <w:t>Romans 6:3-11</w:t>
      </w:r>
    </w:p>
    <w:p w:rsidR="00FE523E" w:rsidRDefault="00FE523E" w:rsidP="009753A5">
      <w:pPr>
        <w:pStyle w:val="NoSpacing"/>
      </w:pPr>
    </w:p>
    <w:p w:rsidR="009753A5" w:rsidRDefault="009753A5" w:rsidP="009753A5">
      <w:pPr>
        <w:pStyle w:val="NoSpacing"/>
      </w:pPr>
      <w:r>
        <w:t xml:space="preserve">* Above </w:t>
      </w:r>
      <w:r w:rsidRPr="005C32AF">
        <w:rPr>
          <w:b/>
          <w:i/>
        </w:rPr>
        <w:t>Romans 6:3</w:t>
      </w:r>
      <w:r>
        <w:t xml:space="preserve"> say’s that we are baptized “</w:t>
      </w:r>
      <w:r w:rsidRPr="005C32AF">
        <w:rPr>
          <w:i/>
        </w:rPr>
        <w:t>into his death</w:t>
      </w:r>
      <w:r>
        <w:t xml:space="preserve">.” </w:t>
      </w:r>
      <w:r w:rsidRPr="005C32AF">
        <w:rPr>
          <w:b/>
          <w:i/>
        </w:rPr>
        <w:t>Romans 6:4</w:t>
      </w:r>
      <w:r>
        <w:t xml:space="preserve"> says that we are </w:t>
      </w:r>
      <w:r w:rsidRPr="005C32AF">
        <w:rPr>
          <w:i/>
        </w:rPr>
        <w:t>buried into his death</w:t>
      </w:r>
      <w:r>
        <w:t xml:space="preserve">. </w:t>
      </w:r>
      <w:r w:rsidRPr="005C32AF">
        <w:rPr>
          <w:b/>
          <w:i/>
        </w:rPr>
        <w:t>Romans 6:5</w:t>
      </w:r>
      <w:r>
        <w:t xml:space="preserve"> says that we are baptized </w:t>
      </w:r>
      <w:r w:rsidRPr="005C32AF">
        <w:rPr>
          <w:i/>
        </w:rPr>
        <w:t>into his resurrection</w:t>
      </w:r>
      <w:r>
        <w:t xml:space="preserve">. </w:t>
      </w:r>
      <w:r w:rsidRPr="005C32AF">
        <w:rPr>
          <w:b/>
          <w:i/>
        </w:rPr>
        <w:t>Romans 6:8</w:t>
      </w:r>
      <w:r>
        <w:t xml:space="preserve"> says we are baptized </w:t>
      </w:r>
      <w:r w:rsidRPr="005C32AF">
        <w:rPr>
          <w:i/>
        </w:rPr>
        <w:t>into his resurrected life</w:t>
      </w:r>
      <w:r>
        <w:t>.</w:t>
      </w:r>
      <w:r w:rsidR="005C32AF">
        <w:t xml:space="preserve"> What could be clearer than this? Was this baptism water? If water put you into Jesus Christ then Jesus Christ is water, and the Bible says God is a Spirit.</w:t>
      </w:r>
    </w:p>
    <w:p w:rsidR="00625C00" w:rsidRDefault="00625C00" w:rsidP="009753A5">
      <w:pPr>
        <w:pStyle w:val="NoSpacing"/>
      </w:pPr>
    </w:p>
    <w:p w:rsidR="00795FCA" w:rsidRDefault="00795FCA" w:rsidP="00795FCA">
      <w:pPr>
        <w:pStyle w:val="NoSpacing"/>
        <w:jc w:val="center"/>
      </w:pPr>
      <w:r>
        <w:t>“</w:t>
      </w:r>
      <w:r w:rsidR="005C32AF">
        <w:t>God i</w:t>
      </w:r>
      <w:r>
        <w:t xml:space="preserve"> _</w:t>
      </w:r>
      <w:r w:rsidR="005C32AF">
        <w:t xml:space="preserve"> a S</w:t>
      </w:r>
      <w:r>
        <w:t xml:space="preserve"> _ _ _ _ _</w:t>
      </w:r>
      <w:r w:rsidR="005C32AF">
        <w:t>: and they that worship him m</w:t>
      </w:r>
      <w:r>
        <w:t xml:space="preserve"> _ _ _</w:t>
      </w:r>
      <w:r w:rsidR="005C32AF">
        <w:t xml:space="preserve"> worship him i</w:t>
      </w:r>
      <w:r>
        <w:t xml:space="preserve"> _ </w:t>
      </w:r>
      <w:r w:rsidR="005C32AF">
        <w:t>s</w:t>
      </w:r>
      <w:r>
        <w:t xml:space="preserve"> _ _ _ _ _</w:t>
      </w:r>
      <w:r w:rsidR="005C32AF">
        <w:t xml:space="preserve"> and i</w:t>
      </w:r>
      <w:r>
        <w:t xml:space="preserve"> _</w:t>
      </w:r>
    </w:p>
    <w:p w:rsidR="005C32AF" w:rsidRDefault="005C32AF" w:rsidP="00795FCA">
      <w:pPr>
        <w:pStyle w:val="NoSpacing"/>
        <w:jc w:val="center"/>
        <w:rPr>
          <w:b/>
          <w:i/>
        </w:rPr>
      </w:pPr>
      <w:r>
        <w:t>t</w:t>
      </w:r>
      <w:r w:rsidR="00795FCA">
        <w:t xml:space="preserve"> _ _ _ _</w:t>
      </w:r>
      <w:r>
        <w:t>.</w:t>
      </w:r>
      <w:r w:rsidR="00795FCA">
        <w:t xml:space="preserve">” </w:t>
      </w:r>
      <w:r w:rsidR="00795FCA" w:rsidRPr="00795FCA">
        <w:rPr>
          <w:b/>
          <w:i/>
        </w:rPr>
        <w:t>John 4:24</w:t>
      </w:r>
    </w:p>
    <w:p w:rsidR="00795FCA" w:rsidRDefault="00795FCA" w:rsidP="00795FCA">
      <w:pPr>
        <w:pStyle w:val="NoSpacing"/>
      </w:pPr>
    </w:p>
    <w:p w:rsidR="00795FCA" w:rsidRDefault="00FE523E" w:rsidP="00795FCA">
      <w:pPr>
        <w:pStyle w:val="NoSpacing"/>
      </w:pPr>
      <w:r>
        <w:rPr>
          <w:noProof/>
        </w:rPr>
        <w:drawing>
          <wp:anchor distT="0" distB="0" distL="114300" distR="114300" simplePos="0" relativeHeight="251664384" behindDoc="1" locked="0" layoutInCell="1" allowOverlap="1">
            <wp:simplePos x="0" y="0"/>
            <wp:positionH relativeFrom="column">
              <wp:posOffset>5776595</wp:posOffset>
            </wp:positionH>
            <wp:positionV relativeFrom="paragraph">
              <wp:posOffset>219075</wp:posOffset>
            </wp:positionV>
            <wp:extent cx="977265" cy="12636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er (17).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7265" cy="1263650"/>
                    </a:xfrm>
                    <a:prstGeom prst="rect">
                      <a:avLst/>
                    </a:prstGeom>
                  </pic:spPr>
                </pic:pic>
              </a:graphicData>
            </a:graphic>
          </wp:anchor>
        </w:drawing>
      </w:r>
      <w:r w:rsidR="00795FCA">
        <w:t>* Do you know what water puts you into? It puts you into water. Do you know what the flesh puts you into? It puts you into flesh. Do you know what the Holy Spirit puts you into? Spirit!</w:t>
      </w:r>
    </w:p>
    <w:p w:rsidR="00B22361" w:rsidRDefault="00B22361" w:rsidP="00795FCA">
      <w:pPr>
        <w:pStyle w:val="NoSpacing"/>
      </w:pPr>
      <w:r w:rsidRPr="00B22361">
        <w:rPr>
          <w:b/>
        </w:rPr>
        <w:t>Truth:</w:t>
      </w:r>
      <w:r>
        <w:t xml:space="preserve"> The word “baptism” occurs nowhere in connection with the new birth, anywhere, in either Testament.</w:t>
      </w:r>
    </w:p>
    <w:p w:rsidR="00442971" w:rsidRDefault="00442971" w:rsidP="00795FCA">
      <w:pPr>
        <w:pStyle w:val="NoSpacing"/>
      </w:pPr>
    </w:p>
    <w:p w:rsidR="009753A5" w:rsidRPr="00AE1C59" w:rsidRDefault="00442971" w:rsidP="009753A5">
      <w:pPr>
        <w:pStyle w:val="NoSpacing"/>
      </w:pPr>
      <w:r>
        <w:t xml:space="preserve">In closing this study, you should already see how simple to understand what the baptism of the Holy Ghost is. The “one Baptism” in </w:t>
      </w:r>
      <w:r w:rsidRPr="008663F1">
        <w:rPr>
          <w:b/>
          <w:i/>
        </w:rPr>
        <w:t>Ephesians 4:5</w:t>
      </w:r>
      <w:r>
        <w:t xml:space="preserve"> is the Holy Ghost putting the believer into Jesus Christ. The believer is “baptized into his death,” so Paul says, “I am crucified with Christ” </w:t>
      </w:r>
      <w:r w:rsidRPr="00491614">
        <w:rPr>
          <w:b/>
          <w:i/>
        </w:rPr>
        <w:t>Galatians 2:20</w:t>
      </w:r>
      <w:r>
        <w:t>. The believer is baptized into His burial, so he is completely identified</w:t>
      </w:r>
      <w:r w:rsidR="0024432D">
        <w:t xml:space="preserve"> with His dead body, He is baptized into His resurrection, coming up from the dead to walk in newness of life, entering His new body. And he is baptized into Christ’s resurrected life, living with Him in his present body. These are spiritual matters that </w:t>
      </w:r>
      <w:r w:rsidR="004F41B8">
        <w:t>must</w:t>
      </w:r>
      <w:r w:rsidR="0024432D">
        <w:t xml:space="preserve"> be understood spiritually. The Lord has done it all. Praise Him.</w:t>
      </w:r>
      <w:r w:rsidR="00AB58CA">
        <w:t xml:space="preserve"> The Baptism of the Holy Ghost.</w:t>
      </w:r>
    </w:p>
    <w:sectPr w:rsidR="009753A5" w:rsidRPr="00AE1C59" w:rsidSect="000235D3">
      <w:footerReference w:type="default" r:id="rId11"/>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64" w:rsidRDefault="00420364" w:rsidP="00271576">
      <w:r>
        <w:separator/>
      </w:r>
    </w:p>
  </w:endnote>
  <w:endnote w:type="continuationSeparator" w:id="0">
    <w:p w:rsidR="00420364" w:rsidRDefault="00420364" w:rsidP="0027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76" w:rsidRPr="00271576" w:rsidRDefault="00271576">
    <w:pPr>
      <w:pStyle w:val="Footer"/>
      <w:pBdr>
        <w:top w:val="thinThickSmallGap" w:sz="24" w:space="1" w:color="823B0B" w:themeColor="accent2" w:themeShade="7F"/>
      </w:pBdr>
      <w:rPr>
        <w:rFonts w:cs="Times New Roman"/>
      </w:rPr>
    </w:pPr>
    <w:r w:rsidRPr="00271576">
      <w:rPr>
        <w:rFonts w:cs="Times New Roman"/>
      </w:rPr>
      <w:t>Barn House Ministries</w:t>
    </w:r>
    <w:r w:rsidRPr="00271576">
      <w:rPr>
        <w:rFonts w:cs="Times New Roman"/>
      </w:rPr>
      <w:ptab w:relativeTo="margin" w:alignment="right" w:leader="none"/>
    </w:r>
    <w:r w:rsidRPr="00271576">
      <w:rPr>
        <w:rFonts w:cs="Times New Roman"/>
      </w:rPr>
      <w:t xml:space="preserve">Page </w:t>
    </w:r>
    <w:r w:rsidR="00B13CB4" w:rsidRPr="00271576">
      <w:rPr>
        <w:rFonts w:cs="Times New Roman"/>
      </w:rPr>
      <w:fldChar w:fldCharType="begin"/>
    </w:r>
    <w:r w:rsidRPr="00271576">
      <w:rPr>
        <w:rFonts w:cs="Times New Roman"/>
      </w:rPr>
      <w:instrText xml:space="preserve"> PAGE   \* MERGEFORMAT </w:instrText>
    </w:r>
    <w:r w:rsidR="00B13CB4" w:rsidRPr="00271576">
      <w:rPr>
        <w:rFonts w:cs="Times New Roman"/>
      </w:rPr>
      <w:fldChar w:fldCharType="separate"/>
    </w:r>
    <w:r w:rsidR="0079465A">
      <w:rPr>
        <w:rFonts w:cs="Times New Roman"/>
        <w:noProof/>
      </w:rPr>
      <w:t>2</w:t>
    </w:r>
    <w:r w:rsidR="00B13CB4" w:rsidRPr="00271576">
      <w:rPr>
        <w:rFonts w:cs="Times New Roman"/>
      </w:rPr>
      <w:fldChar w:fldCharType="end"/>
    </w:r>
  </w:p>
  <w:p w:rsidR="00271576" w:rsidRDefault="00271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64" w:rsidRDefault="00420364" w:rsidP="00271576">
      <w:r>
        <w:separator/>
      </w:r>
    </w:p>
  </w:footnote>
  <w:footnote w:type="continuationSeparator" w:id="0">
    <w:p w:rsidR="00420364" w:rsidRDefault="00420364" w:rsidP="00271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l96NQhLXdrXhE3VKMMIlAD6M0jQ=" w:salt="tXcOUrpouRd7zrbCaENvDA=="/>
  <w:defaultTabStop w:val="720"/>
  <w:characterSpacingControl w:val="doNotCompress"/>
  <w:footnotePr>
    <w:footnote w:id="-1"/>
    <w:footnote w:id="0"/>
  </w:footnotePr>
  <w:endnotePr>
    <w:endnote w:id="-1"/>
    <w:endnote w:id="0"/>
  </w:endnotePr>
  <w:compat/>
  <w:rsids>
    <w:rsidRoot w:val="00F94B40"/>
    <w:rsid w:val="000235D3"/>
    <w:rsid w:val="000769AC"/>
    <w:rsid w:val="00076BEA"/>
    <w:rsid w:val="00097F89"/>
    <w:rsid w:val="00117B8D"/>
    <w:rsid w:val="001B4A55"/>
    <w:rsid w:val="0024432D"/>
    <w:rsid w:val="00270D38"/>
    <w:rsid w:val="00271576"/>
    <w:rsid w:val="0027199A"/>
    <w:rsid w:val="00286985"/>
    <w:rsid w:val="002A1278"/>
    <w:rsid w:val="002B1F7D"/>
    <w:rsid w:val="002B3B05"/>
    <w:rsid w:val="002B3DEA"/>
    <w:rsid w:val="002E25B6"/>
    <w:rsid w:val="003355F6"/>
    <w:rsid w:val="00351EE9"/>
    <w:rsid w:val="00383000"/>
    <w:rsid w:val="00386CE4"/>
    <w:rsid w:val="00420364"/>
    <w:rsid w:val="00442971"/>
    <w:rsid w:val="0046114C"/>
    <w:rsid w:val="004754D5"/>
    <w:rsid w:val="00491614"/>
    <w:rsid w:val="004F3A57"/>
    <w:rsid w:val="004F41B8"/>
    <w:rsid w:val="00503BF7"/>
    <w:rsid w:val="00530115"/>
    <w:rsid w:val="00540FAF"/>
    <w:rsid w:val="00577F69"/>
    <w:rsid w:val="005C32AF"/>
    <w:rsid w:val="005C5A69"/>
    <w:rsid w:val="005D691C"/>
    <w:rsid w:val="005F5C3D"/>
    <w:rsid w:val="00602484"/>
    <w:rsid w:val="0061031E"/>
    <w:rsid w:val="00617FF2"/>
    <w:rsid w:val="00625C00"/>
    <w:rsid w:val="00693320"/>
    <w:rsid w:val="006A2136"/>
    <w:rsid w:val="006F440A"/>
    <w:rsid w:val="0074092B"/>
    <w:rsid w:val="0079465A"/>
    <w:rsid w:val="00795FCA"/>
    <w:rsid w:val="007B5812"/>
    <w:rsid w:val="007F6ED2"/>
    <w:rsid w:val="00837E3A"/>
    <w:rsid w:val="008663F1"/>
    <w:rsid w:val="00884872"/>
    <w:rsid w:val="00887BBC"/>
    <w:rsid w:val="0089157B"/>
    <w:rsid w:val="008C2C20"/>
    <w:rsid w:val="008E2B46"/>
    <w:rsid w:val="008F61AE"/>
    <w:rsid w:val="00913C7C"/>
    <w:rsid w:val="009753A5"/>
    <w:rsid w:val="009B4A9A"/>
    <w:rsid w:val="009B6470"/>
    <w:rsid w:val="009D149C"/>
    <w:rsid w:val="00A3107E"/>
    <w:rsid w:val="00A510A6"/>
    <w:rsid w:val="00A522B3"/>
    <w:rsid w:val="00A6457D"/>
    <w:rsid w:val="00AB58CA"/>
    <w:rsid w:val="00AC7335"/>
    <w:rsid w:val="00AE1C59"/>
    <w:rsid w:val="00B1221F"/>
    <w:rsid w:val="00B13CB4"/>
    <w:rsid w:val="00B22361"/>
    <w:rsid w:val="00B371B6"/>
    <w:rsid w:val="00B469DE"/>
    <w:rsid w:val="00BC6693"/>
    <w:rsid w:val="00BF42F2"/>
    <w:rsid w:val="00BF66A0"/>
    <w:rsid w:val="00C27663"/>
    <w:rsid w:val="00C34214"/>
    <w:rsid w:val="00C51352"/>
    <w:rsid w:val="00C81720"/>
    <w:rsid w:val="00CB546B"/>
    <w:rsid w:val="00D06A16"/>
    <w:rsid w:val="00D147D0"/>
    <w:rsid w:val="00D97243"/>
    <w:rsid w:val="00DB3D3F"/>
    <w:rsid w:val="00E00E36"/>
    <w:rsid w:val="00E16B5F"/>
    <w:rsid w:val="00E72872"/>
    <w:rsid w:val="00EC1859"/>
    <w:rsid w:val="00F02CC9"/>
    <w:rsid w:val="00F72A18"/>
    <w:rsid w:val="00F94B40"/>
    <w:rsid w:val="00FA6D3D"/>
    <w:rsid w:val="00FC1970"/>
    <w:rsid w:val="00FE5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12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21F"/>
  </w:style>
  <w:style w:type="paragraph" w:styleId="Header">
    <w:name w:val="header"/>
    <w:basedOn w:val="Normal"/>
    <w:link w:val="HeaderChar"/>
    <w:uiPriority w:val="99"/>
    <w:semiHidden/>
    <w:unhideWhenUsed/>
    <w:rsid w:val="00271576"/>
    <w:pPr>
      <w:tabs>
        <w:tab w:val="center" w:pos="4680"/>
        <w:tab w:val="right" w:pos="9360"/>
      </w:tabs>
    </w:pPr>
  </w:style>
  <w:style w:type="character" w:customStyle="1" w:styleId="HeaderChar">
    <w:name w:val="Header Char"/>
    <w:basedOn w:val="DefaultParagraphFont"/>
    <w:link w:val="Header"/>
    <w:uiPriority w:val="99"/>
    <w:semiHidden/>
    <w:rsid w:val="00271576"/>
  </w:style>
  <w:style w:type="paragraph" w:styleId="Footer">
    <w:name w:val="footer"/>
    <w:basedOn w:val="Normal"/>
    <w:link w:val="FooterChar"/>
    <w:uiPriority w:val="99"/>
    <w:unhideWhenUsed/>
    <w:rsid w:val="00271576"/>
    <w:pPr>
      <w:tabs>
        <w:tab w:val="center" w:pos="4680"/>
        <w:tab w:val="right" w:pos="9360"/>
      </w:tabs>
    </w:pPr>
  </w:style>
  <w:style w:type="character" w:customStyle="1" w:styleId="FooterChar">
    <w:name w:val="Footer Char"/>
    <w:basedOn w:val="DefaultParagraphFont"/>
    <w:link w:val="Footer"/>
    <w:uiPriority w:val="99"/>
    <w:rsid w:val="00271576"/>
  </w:style>
  <w:style w:type="paragraph" w:styleId="BalloonText">
    <w:name w:val="Balloon Text"/>
    <w:basedOn w:val="Normal"/>
    <w:link w:val="BalloonTextChar"/>
    <w:uiPriority w:val="99"/>
    <w:semiHidden/>
    <w:unhideWhenUsed/>
    <w:rsid w:val="00271576"/>
    <w:rPr>
      <w:rFonts w:ascii="Tahoma" w:hAnsi="Tahoma" w:cs="Tahoma"/>
      <w:sz w:val="16"/>
      <w:szCs w:val="16"/>
    </w:rPr>
  </w:style>
  <w:style w:type="character" w:customStyle="1" w:styleId="BalloonTextChar">
    <w:name w:val="Balloon Text Char"/>
    <w:basedOn w:val="DefaultParagraphFont"/>
    <w:link w:val="BalloonText"/>
    <w:uiPriority w:val="99"/>
    <w:semiHidden/>
    <w:rsid w:val="00271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1260</Words>
  <Characters>7182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Pneumatology-The Baptism of the Holy Ghost</vt:lpstr>
    </vt:vector>
  </TitlesOfParts>
  <Company>Barn House Ministries</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Baptism of the Holy Ghost</dc:title>
  <dc:subject>The Baptism of the Holy Ghost</dc:subject>
  <dc:creator>Thurman V. Compton Jr.</dc:creator>
  <cp:keywords>Lesson #9</cp:keywords>
  <dc:description>4.1 hours in preparing</dc:description>
  <cp:lastModifiedBy>Thurmans</cp:lastModifiedBy>
  <cp:revision>43</cp:revision>
  <dcterms:created xsi:type="dcterms:W3CDTF">2018-06-13T17:49:00Z</dcterms:created>
  <dcterms:modified xsi:type="dcterms:W3CDTF">2024-03-31T23:47:00Z</dcterms:modified>
  <cp:category>Pneumatology</cp:category>
  <cp:contentStatus>Lesson complete and ready to teach.</cp:contentStatus>
</cp:coreProperties>
</file>